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A04FF" w14:textId="260E1B8F">
      <w:pPr>
        <w:pStyle w:val="a3"/>
        <w:keepLines/>
        <w:spacing w:before="0" w:after="280"/>
        <w:jc w:val="left"/>
        <w:rPr>
          <w:b/>
          <w:bCs/>
        </w:rPr>
      </w:pPr>
      <w:r>
        <w:rPr>
          <w:rFonts w:ascii="Malgun Gothic" w:hAnsi="Malgun Gothic" w:eastAsia="Malgun Gothic"/>
          <w:b/>
          <w:bCs/>
          <w:color w:val="1F4D78"/>
          <w:sz w:val="46"/>
        </w:rPr>
        <w:t>배송/교환/반품/환불 안내</w:t>
      </w:r>
    </w:p>
    <w:p w14:paraId="1E4E617D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본 안내는 커넥터뱅크(운영 서비스: ic119.com)에서 판매하는 전자부품, 커넥터, 케이블, 모듈, 센서류 및 전기·전자 관련 부품의 배송, 교환, 반품, 환불 기준을 안내하기 위한 문서입니다. 회사는 고객에게 상품을 직접 판매하고, 배송 및 교환·반품·환불 상담을 직접 처리합니다.</w:t>
      </w:r>
    </w:p>
    <w:p w14:paraId="3FFEAA63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1. 배송 안내</w:t>
      </w:r>
    </w:p>
    <w:p w14:paraId="27DB77BA" w14:textId="77777777">
      <w:pPr>
        <w:pStyle w:val="2"/>
        <w:keepNext/>
        <w:keepLines/>
        <w:spacing w:before="1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1F4D78"/>
          <w:sz w:val="23"/>
        </w:rPr>
        <w:t>1) 배송 방법</w:t>
      </w:r>
    </w:p>
    <w:p w14:paraId="298CD34B" w14:textId="77777777">
      <w:pPr>
        <w:keepLines/>
        <w:numPr>
          <w:ilvl w:val="0"/>
          <w:numId w:val="3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배송 방법: 주문 조건에 따라 택배 또는 화물 운송으로 안내</w:t>
      </w:r>
    </w:p>
    <w:p w14:paraId="1A92AAFB" w14:textId="77777777">
      <w:pPr>
        <w:keepLines/>
        <w:numPr>
          <w:ilvl w:val="0"/>
          <w:numId w:val="3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배송 지역: 대한민국 내 배송 가능 지역</w:t>
      </w:r>
    </w:p>
    <w:p w14:paraId="07B624A5" w14:textId="77777777">
      <w:pPr>
        <w:keepLines/>
        <w:numPr>
          <w:ilvl w:val="0"/>
          <w:numId w:val="3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배송비: 견적서 또는 주문 확인 단계에서 안내(제주·도서산간 및 특수 화물은 추가비용이 발생할 수 있음)</w:t>
      </w:r>
    </w:p>
    <w:p w14:paraId="71A89007" w14:textId="77777777">
      <w:pPr>
        <w:keepLines/>
        <w:numPr>
          <w:ilvl w:val="0"/>
          <w:numId w:val="3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출고지: 경기도 용인시 동백동 81-72</w:t>
      </w:r>
    </w:p>
    <w:p w14:paraId="6AAA3E52" w14:textId="77777777">
      <w:pPr>
        <w:keepLines/>
        <w:numPr>
          <w:ilvl w:val="0"/>
          <w:numId w:val="3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반품지: 경기도 용인시 동백동 81-72</w:t>
      </w:r>
    </w:p>
    <w:p>
      <w:pPr>
        <w:pStyle w:val="2"/>
        <w:keepNext/>
        <w:keepLines/>
        <w:spacing w:before="140" w:after="120"/>
      </w:pPr>
      <w:r>
        <w:rPr>
          <w:rFonts w:ascii="Malgun Gothic" w:hAnsi="Malgun Gothic" w:eastAsia="Malgun Gothic"/>
          <w:b/>
          <w:color w:val="1F4D78"/>
          <w:sz w:val="23"/>
        </w:rPr>
        <w:t>2) 재고 표시와 해외재고</w:t>
      </w:r>
    </w:p>
    <w:p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상품 페이지에 ‘재고 있음’, ‘재고있음’, ‘보유 재고’, 재고 수량 또는 이와 유사한 문구가 표시되어도 국내 즉시출고 재고만을 뜻하지 않으며, 해외 공급처·해외 창고에서 확인된 재고 또는 국내 입고 예정 재고일 수 있습니다.</w:t>
      </w:r>
    </w:p>
    <w:p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해외재고 상품은 주문 후 공급처 재확인, 국제운송, 통관, 국내 입고 및 검수 절차를 거치므로 일반 국내재고보다 출고에 시간이 더 걸릴 수 있습니다. 확인 과정에서 수량·가격·납기가 변동되거나 품절·부분 공급·공급 불가가 발생할 수 있습니다.</w:t>
      </w:r>
    </w:p>
    <w:p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최종 재고, 공급 수량, 출고지와 예상 납기는 유효한 견적서 또는 주문 확인 내용으로 확정합니다. 긴급 납기 또는 특정 일정이 있는 경우 결제 전에 고객센터로 재고 소재지와 출고 가능일을 확인해 주세요.</w:t>
      </w:r>
    </w:p>
    <w:p w14:paraId="65E85219" w14:textId="77777777">
      <w:pPr>
        <w:pStyle w:val="2"/>
        <w:keepNext/>
        <w:keepLines/>
        <w:spacing w:before="140" w:after="120"/>
        <w:rPr>
          <w:b/>
          <w:bCs/>
        </w:rPr>
      </w:pPr>
      <w:r>
        <w:rPr>
          <w:rFonts w:ascii="Malgun Gothic" w:hAnsi="Malgun Gothic" w:eastAsia="Malgun Gothic"/>
          <w:b/>
          <w:color w:val="1F4D78"/>
          <w:sz w:val="23"/>
        </w:rPr>
        <w:t>3) 출고 예정일과 배송 완료일의 구분</w:t>
      </w:r>
    </w:p>
    <w:p w14:paraId="1CA27AE7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상품 상세페이지, 주문 페이지, 고객센터, 문자, 알림 등에서 안내되는 출고 예정일, 입고 예정일, 배송 예정일은 원칙적으로 예상 일정입니다.</w:t>
      </w:r>
    </w:p>
    <w:p w14:paraId="2051A006" w14:textId="77777777">
      <w:pPr>
        <w:keepLines/>
        <w:numPr>
          <w:ilvl w:val="0"/>
          <w:numId w:val="3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출고 예정일: 회사가 상품을 포장하여 택배사에 인도할 것으로 예상되는 일정</w:t>
      </w:r>
    </w:p>
    <w:p w14:paraId="7674D12E" w14:textId="77777777">
      <w:pPr>
        <w:keepLines/>
        <w:numPr>
          <w:ilvl w:val="0"/>
          <w:numId w:val="3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배송 완료일: 택배사가 고객의 배송지에 상품을 배송 완료하는 일정</w:t>
      </w:r>
    </w:p>
    <w:p w14:paraId="7A89CB17" w14:textId="77777777">
      <w:pPr>
        <w:keepLines/>
        <w:numPr>
          <w:ilvl w:val="0"/>
          <w:numId w:val="3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확정 납기: 회사가 별도 문서, 주문 페이지의 명시 문구, 이메일 등으로 특정 주문의 납기 보장을 명확히 표시한 경우</w:t>
      </w:r>
    </w:p>
    <w:p w14:paraId="13413B74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회사가 별도로 확정 납기를 보장하지 않은 경우, 배송 예정일은 특정 프로젝트, 생산 일정, 연구 일정, 시험 일정, 납품 일정, 행사 일정에 맞춘 도착 보증이 아닙니다.</w:t>
      </w:r>
    </w:p>
    <w:p w14:paraId="48927BA0" w14:textId="77777777">
      <w:pPr>
        <w:pStyle w:val="2"/>
        <w:keepNext/>
        <w:keepLines/>
        <w:spacing w:before="140" w:after="120"/>
        <w:rPr>
          <w:b/>
          <w:bCs/>
        </w:rPr>
      </w:pPr>
      <w:r>
        <w:rPr>
          <w:rFonts w:ascii="Malgun Gothic" w:hAnsi="Malgun Gothic" w:eastAsia="Malgun Gothic"/>
          <w:b/>
          <w:color w:val="1F4D78"/>
          <w:sz w:val="23"/>
        </w:rPr>
        <w:t>4) 배송 지연 가능 사유</w:t>
      </w:r>
    </w:p>
    <w:p w14:paraId="369D8297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다음 사유로 출고 또는 배송이 지연될 수 있습니다.</w:t>
      </w:r>
    </w:p>
    <w:p w14:paraId="53A7B00C" w14:textId="77777777">
      <w:pPr>
        <w:keepLines/>
        <w:numPr>
          <w:ilvl w:val="0"/>
          <w:numId w:val="3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주문 후 품절 또는 재고 전산 오류</w:t>
      </w:r>
    </w:p>
    <w:p w14:paraId="6319AA5A" w14:textId="77777777">
      <w:pPr>
        <w:keepLines/>
        <w:numPr>
          <w:ilvl w:val="0"/>
          <w:numId w:val="3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검수 과정에서 상품 하자, 포장 훼손, 수량 부족 발견</w:t>
      </w:r>
    </w:p>
    <w:p w14:paraId="6AA93169" w14:textId="77777777">
      <w:pPr>
        <w:keepLines/>
        <w:numPr>
          <w:ilvl w:val="0"/>
          <w:numId w:val="3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제조사 단종, 공급 중단, 공급처 사정</w:t>
      </w:r>
    </w:p>
    <w:p w14:paraId="77D96681" w14:textId="77777777">
      <w:pPr>
        <w:keepLines/>
        <w:numPr>
          <w:ilvl w:val="0"/>
          <w:numId w:val="3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수입 상품의 국제운송, 통관, 국내 입고, 검수 일정 지연</w:t>
      </w:r>
    </w:p>
    <w:p w14:paraId="6A3E4923" w14:textId="77777777">
      <w:pPr>
        <w:keepLines/>
        <w:numPr>
          <w:ilvl w:val="0"/>
          <w:numId w:val="39"/>
        </w:numPr>
        <w:spacing w:before="0" w:after="120" w:line="264" w:lineRule="auto"/>
      </w:pPr>
      <w:proofErr w:type="spellStart"/>
      <w:r>
        <w:rPr>
          <w:rFonts w:ascii="Malgun Gothic" w:hAnsi="Malgun Gothic" w:eastAsia="Malgun Gothic"/>
          <w:sz w:val="22"/>
        </w:rPr>
        <w:lastRenderedPageBreak/>
        <w:t>택배사</w:t>
      </w:r>
      <w:proofErr w:type="spellEnd"/>
      <w:r>
        <w:rPr>
          <w:rFonts w:ascii="Malgun Gothic" w:hAnsi="Malgun Gothic" w:eastAsia="Malgun Gothic"/>
          <w:sz w:val="22"/>
        </w:rPr>
        <w:t xml:space="preserve"> 물류 사정, 공휴일, 기상 악화, 도서산간 배송 지연</w:t>
      </w:r>
    </w:p>
    <w:p w14:paraId="7288C1AB" w14:textId="77777777">
      <w:pPr>
        <w:keepLines/>
        <w:numPr>
          <w:ilvl w:val="0"/>
          <w:numId w:val="3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고객의 배송지, 연락처, 수령인 정보 오류</w:t>
      </w:r>
    </w:p>
    <w:p w14:paraId="037AA3ED" w14:textId="77777777">
      <w:pPr>
        <w:keepLines/>
        <w:numPr>
          <w:ilvl w:val="0"/>
          <w:numId w:val="3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천재지변, 감염병, 파업, 정부 조치, 물류 대란 등 회사가 통제하기 어려운 사유</w:t>
      </w:r>
    </w:p>
    <w:p w14:paraId="12EF76AB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배송 지연이 발생하거나 예상되는 경우 회사는 고객에게 지연 사실을 안내하고, 주문 유지, 취소, 환불, 대체 상품 안내 중 가능한 절차를 제공합니다.</w:t>
      </w:r>
    </w:p>
    <w:p w14:paraId="07A8411C" w14:textId="77777777">
      <w:pPr>
        <w:pStyle w:val="2"/>
        <w:keepNext/>
        <w:keepLines/>
        <w:spacing w:before="140" w:after="120"/>
        <w:rPr>
          <w:b/>
          <w:bCs/>
        </w:rPr>
      </w:pPr>
      <w:r>
        <w:rPr>
          <w:rFonts w:ascii="Malgun Gothic" w:hAnsi="Malgun Gothic" w:eastAsia="Malgun Gothic"/>
          <w:b/>
          <w:color w:val="1F4D78"/>
          <w:sz w:val="23"/>
        </w:rPr>
        <w:t>5) 긴급 납기 구매 전 확인</w:t>
      </w:r>
    </w:p>
    <w:p w14:paraId="5CD6917B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전자부품은 연구, 시험, 납품, 생산, 프로젝트 일정과 직접 연결되는 경우가 많습니다. 긴급 납기 또는 특정 일정에 반드시 필요한 상품은 주문 전 고객센터를 통해 재고, 검수 가능 여부, 출고 가능 여부를 확인해 주시기 바랍니다.</w:t>
      </w:r>
    </w:p>
    <w:p w14:paraId="2E98125F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회사가 특정 납기일을 명시적으로 보장하지 않은 경우, 배송 지연으로 인한 생산 지연, 프로젝트 지연, 영업손실, 납품 지연, 제3자 배상, 대체 구매 비용 증가 등 간접손해·특별손해·결과손해에 대해서는 회사의 고의 또는 중대한 과실이 없는 한 책임이 제한될 수 있습니다.</w:t>
      </w:r>
    </w:p>
    <w:p w14:paraId="1B059590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2. 주문 취소 안내</w:t>
      </w:r>
    </w:p>
    <w:p w14:paraId="404780FE" w14:textId="77777777">
      <w:pPr>
        <w:pStyle w:val="2"/>
        <w:keepNext/>
        <w:keepLines/>
        <w:spacing w:before="1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1F4D78"/>
          <w:sz w:val="23"/>
        </w:rPr>
        <w:t>1) 결제 후 출고 전 취소</w:t>
      </w:r>
    </w:p>
    <w:p w14:paraId="122C5549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상품이 출고되기 전에는 고객센터를 통해 주문 취소를 요청할 수 있습니다. 다만 이미 포장, 송장 출력, </w:t>
      </w:r>
      <w:proofErr w:type="spellStart"/>
      <w:r>
        <w:rPr>
          <w:rFonts w:ascii="Malgun Gothic" w:hAnsi="Malgun Gothic" w:eastAsia="Malgun Gothic"/>
          <w:sz w:val="22"/>
        </w:rPr>
        <w:t>택배사</w:t>
      </w:r>
      <w:proofErr w:type="spellEnd"/>
      <w:r>
        <w:rPr>
          <w:rFonts w:ascii="Malgun Gothic" w:hAnsi="Malgun Gothic" w:eastAsia="Malgun Gothic"/>
          <w:sz w:val="22"/>
        </w:rPr>
        <w:t xml:space="preserve"> 인계, 맞춤 가공, 절단, 조립, 별도 발주가 진행된 경우 취소가 제한되거나 비용이 발생할 수 있습니다.</w:t>
      </w:r>
    </w:p>
    <w:p w14:paraId="49D09029" w14:textId="77777777">
      <w:pPr>
        <w:pStyle w:val="2"/>
        <w:keepNext/>
        <w:keepLines/>
        <w:spacing w:before="1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1F4D78"/>
          <w:sz w:val="23"/>
        </w:rPr>
        <w:t>2) 출고 후 취소</w:t>
      </w:r>
    </w:p>
    <w:p w14:paraId="6137490A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상품이 출고된 후에는 단순 취소가 아니라 반품 절차로 처리됩니다. 이 경우 단순 변심 반품 기준이 적용되며, 왕복 배송비 및 추가 운임은 고객 부담입니다.</w:t>
      </w:r>
    </w:p>
    <w:p w14:paraId="20F9DDCD" w14:textId="77777777">
      <w:pPr>
        <w:pStyle w:val="2"/>
        <w:keepNext/>
        <w:keepLines/>
        <w:spacing w:before="1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1F4D78"/>
          <w:sz w:val="23"/>
        </w:rPr>
        <w:t>3) 회사 사유 취소</w:t>
      </w:r>
    </w:p>
    <w:p w14:paraId="2CBEBACB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품절, 재고 오류, 검수 불합격, 제조사 단종, 입고 지연, 공급 곤란, 명백한 가격·상품정보 오류 등으로 주문 이행이 어려운 경우 회사는 고객에게 안내 후 주문을 취소하고 환불할 수 있습니다.</w:t>
      </w:r>
    </w:p>
    <w:p w14:paraId="2C10D5DD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 xml:space="preserve">3. 단순 변심, </w:t>
      </w:r>
      <w:proofErr w:type="spellStart"/>
      <w:r>
        <w:rPr>
          <w:rFonts w:ascii="Malgun Gothic" w:hAnsi="Malgun Gothic" w:eastAsia="Malgun Gothic"/>
          <w:b/>
          <w:bCs/>
          <w:color w:val="2E74B5"/>
          <w:sz w:val="26"/>
        </w:rPr>
        <w:t>오주문</w:t>
      </w:r>
      <w:proofErr w:type="spellEnd"/>
      <w:r>
        <w:rPr>
          <w:rFonts w:ascii="Malgun Gothic" w:hAnsi="Malgun Gothic" w:eastAsia="Malgun Gothic"/>
          <w:b/>
          <w:bCs/>
          <w:color w:val="2E74B5"/>
          <w:sz w:val="26"/>
        </w:rPr>
        <w:t>, 규격 착오 반품</w:t>
      </w:r>
    </w:p>
    <w:p w14:paraId="1CE94A24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고객은 상품 수령일로부터 7일 이내에 단순 변심, </w:t>
      </w:r>
      <w:proofErr w:type="spellStart"/>
      <w:r>
        <w:rPr>
          <w:rFonts w:ascii="Malgun Gothic" w:hAnsi="Malgun Gothic" w:eastAsia="Malgun Gothic"/>
          <w:sz w:val="22"/>
        </w:rPr>
        <w:t>오주문</w:t>
      </w:r>
      <w:proofErr w:type="spellEnd"/>
      <w:r>
        <w:rPr>
          <w:rFonts w:ascii="Malgun Gothic" w:hAnsi="Malgun Gothic" w:eastAsia="Malgun Gothic"/>
          <w:sz w:val="22"/>
        </w:rPr>
        <w:t>, 규격 착오, 수량 착오, 호환성 미확인 등의 사유로 반품을 신청할 수 있습니다.</w:t>
      </w:r>
    </w:p>
    <w:p w14:paraId="3CCE0C2A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다만 아래 조건을 충족하여야 합니다.</w:t>
      </w:r>
    </w:p>
    <w:p w14:paraId="47B56CDE" w14:textId="77777777">
      <w:pPr>
        <w:keepLines/>
        <w:numPr>
          <w:ilvl w:val="0"/>
          <w:numId w:val="40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lastRenderedPageBreak/>
        <w:t xml:space="preserve">상품, 구성품, 포장재, 라벨, </w:t>
      </w:r>
      <w:proofErr w:type="spellStart"/>
      <w:r>
        <w:rPr>
          <w:rFonts w:ascii="Malgun Gothic" w:hAnsi="Malgun Gothic" w:eastAsia="Malgun Gothic"/>
          <w:sz w:val="22"/>
        </w:rPr>
        <w:t>보호재</w:t>
      </w:r>
      <w:proofErr w:type="spellEnd"/>
      <w:r>
        <w:rPr>
          <w:rFonts w:ascii="Malgun Gothic" w:hAnsi="Malgun Gothic" w:eastAsia="Malgun Gothic"/>
          <w:sz w:val="22"/>
        </w:rPr>
        <w:t>, 사은품 등이 훼손 또는 누락되지 않았을 것</w:t>
      </w:r>
    </w:p>
    <w:p w14:paraId="161E50AD" w14:textId="77777777">
      <w:pPr>
        <w:keepLines/>
        <w:numPr>
          <w:ilvl w:val="0"/>
          <w:numId w:val="40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납땜, 절단, 조립, 임의 개조, 오염, 핀 변형 등 상품 가치가 감소하는 행위가 없을 것</w:t>
      </w:r>
    </w:p>
    <w:p w14:paraId="2409B007" w14:textId="77777777">
      <w:pPr>
        <w:keepLines/>
        <w:numPr>
          <w:ilvl w:val="0"/>
          <w:numId w:val="40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전원 인가, 테스트 사용, 회로 연결 등으로 상품 상태가 변경되거나 재판매가 곤란해지지 않았을 것</w:t>
      </w:r>
    </w:p>
    <w:p w14:paraId="22B2B258" w14:textId="77777777">
      <w:pPr>
        <w:keepLines/>
        <w:numPr>
          <w:ilvl w:val="0"/>
          <w:numId w:val="40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정전기 방지 포장, 습기 방지 포장, 밀봉 포장 등 상품 보호 및 재판매 가능성과 직접 관련된 포장이 훼손되지 않았을 것</w:t>
      </w:r>
    </w:p>
    <w:p w14:paraId="3C709D7B" w14:textId="77777777">
      <w:pPr>
        <w:keepLines/>
        <w:numPr>
          <w:ilvl w:val="0"/>
          <w:numId w:val="40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주문제작, 맞춤 가공, 절단 판매, 별도 발주 상품 등 사전에 청약철회 제한 가능성이 고지된 상품이 아닐 것</w:t>
      </w:r>
    </w:p>
    <w:p w14:paraId="47564469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단순 변심, </w:t>
      </w:r>
      <w:proofErr w:type="spellStart"/>
      <w:r>
        <w:rPr>
          <w:rFonts w:ascii="Malgun Gothic" w:hAnsi="Malgun Gothic" w:eastAsia="Malgun Gothic"/>
          <w:sz w:val="22"/>
        </w:rPr>
        <w:t>오주문</w:t>
      </w:r>
      <w:proofErr w:type="spellEnd"/>
      <w:r>
        <w:rPr>
          <w:rFonts w:ascii="Malgun Gothic" w:hAnsi="Malgun Gothic" w:eastAsia="Malgun Gothic"/>
          <w:sz w:val="22"/>
        </w:rPr>
        <w:t>, 규격 착오, 호환성 미확인으로 인한 반품의 왕복 배송비 및 추가 운임은 고객이 부담합니다.</w:t>
      </w:r>
    </w:p>
    <w:p w14:paraId="538B49FC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4. 교환·반품이 제한될 수 있는 경우</w:t>
      </w:r>
    </w:p>
    <w:p w14:paraId="21A21A39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다음 사유가 있는 경우 관련 법령상 허용되는 범위에서 교환·반품·환불이 제한되거나 환불금이 감액될 수 있습니다.</w:t>
      </w:r>
    </w:p>
    <w:p w14:paraId="62D4AFBB" w14:textId="77777777">
      <w:pPr>
        <w:keepLines/>
        <w:numPr>
          <w:ilvl w:val="0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고객의 책임 있는 사유로 상품이 </w:t>
      </w:r>
      <w:proofErr w:type="spellStart"/>
      <w:r>
        <w:rPr>
          <w:rFonts w:ascii="Malgun Gothic" w:hAnsi="Malgun Gothic" w:eastAsia="Malgun Gothic"/>
          <w:sz w:val="22"/>
        </w:rPr>
        <w:t>멸실</w:t>
      </w:r>
      <w:proofErr w:type="spellEnd"/>
      <w:r>
        <w:rPr>
          <w:rFonts w:ascii="Malgun Gothic" w:hAnsi="Malgun Gothic" w:eastAsia="Malgun Gothic"/>
          <w:sz w:val="22"/>
        </w:rPr>
        <w:t xml:space="preserve"> 또는 훼손된 경우</w:t>
      </w:r>
    </w:p>
    <w:p w14:paraId="14668D86" w14:textId="77777777">
      <w:pPr>
        <w:keepLines/>
        <w:numPr>
          <w:ilvl w:val="0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고객의 사용 또는 일부 소비로 상품 가치가 현저히 감소한 경우</w:t>
      </w:r>
    </w:p>
    <w:p w14:paraId="3D50196F" w14:textId="77777777">
      <w:pPr>
        <w:keepLines/>
        <w:numPr>
          <w:ilvl w:val="0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시간이 지나 재판매가 곤란할 정도로 상품 가치가 현저히 감소한 경우</w:t>
      </w:r>
    </w:p>
    <w:p w14:paraId="44EC834D" w14:textId="77777777">
      <w:pPr>
        <w:keepLines/>
        <w:numPr>
          <w:ilvl w:val="0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복제가 가능한 자료, 소프트웨어, 라이선스 등 상품의 포장이 훼손된 경우</w:t>
      </w:r>
    </w:p>
    <w:p w14:paraId="407601DB" w14:textId="77777777">
      <w:pPr>
        <w:keepLines/>
        <w:numPr>
          <w:ilvl w:val="0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고객 주문에 따라 개별 생산, 맞춤 가공, 절단, 조립, 별도 발주된 상품으로서 사전에 제한 가능성이 고지되고 동의가 이루어진 경우</w:t>
      </w:r>
    </w:p>
    <w:p w14:paraId="0A320315" w14:textId="77777777">
      <w:pPr>
        <w:keepLines/>
        <w:numPr>
          <w:ilvl w:val="0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전자부품 특성상 다음 행위로 상품 가치가 감소하거나 하자 원인 판단이 곤란해진 경우</w:t>
      </w:r>
    </w:p>
    <w:p w14:paraId="3BACEBE9" w14:textId="77777777">
      <w:pPr>
        <w:keepLines/>
        <w:numPr>
          <w:ilvl w:val="1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납땜, </w:t>
      </w:r>
      <w:proofErr w:type="spellStart"/>
      <w:r>
        <w:rPr>
          <w:rFonts w:ascii="Malgun Gothic" w:hAnsi="Malgun Gothic" w:eastAsia="Malgun Gothic"/>
          <w:sz w:val="22"/>
        </w:rPr>
        <w:t>디솔더링</w:t>
      </w:r>
      <w:proofErr w:type="spellEnd"/>
      <w:r>
        <w:rPr>
          <w:rFonts w:ascii="Malgun Gothic" w:hAnsi="Malgun Gothic" w:eastAsia="Malgun Gothic"/>
          <w:sz w:val="22"/>
        </w:rPr>
        <w:t xml:space="preserve">, </w:t>
      </w:r>
      <w:proofErr w:type="spellStart"/>
      <w:r>
        <w:rPr>
          <w:rFonts w:ascii="Malgun Gothic" w:hAnsi="Malgun Gothic" w:eastAsia="Malgun Gothic"/>
          <w:sz w:val="22"/>
        </w:rPr>
        <w:t>리워크</w:t>
      </w:r>
      <w:proofErr w:type="spellEnd"/>
    </w:p>
    <w:p w14:paraId="73E314B8" w14:textId="77777777">
      <w:pPr>
        <w:keepLines/>
        <w:numPr>
          <w:ilvl w:val="1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케이블·핀·리드선 절단 또는 가공</w:t>
      </w:r>
    </w:p>
    <w:p w14:paraId="699ED732" w14:textId="77777777">
      <w:pPr>
        <w:keepLines/>
        <w:numPr>
          <w:ilvl w:val="1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조립, 장착, 분해, 임의 개조</w:t>
      </w:r>
    </w:p>
    <w:p w14:paraId="0DB278DA" w14:textId="77777777">
      <w:pPr>
        <w:keepLines/>
        <w:numPr>
          <w:ilvl w:val="1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전원 인가 또는 테스트 사용 후 상태 변화 발생</w:t>
      </w:r>
    </w:p>
    <w:p w14:paraId="12D2F4F3" w14:textId="77777777">
      <w:pPr>
        <w:keepLines/>
        <w:numPr>
          <w:ilvl w:val="1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과전압, 과전류, </w:t>
      </w:r>
      <w:proofErr w:type="spellStart"/>
      <w:r>
        <w:rPr>
          <w:rFonts w:ascii="Malgun Gothic" w:hAnsi="Malgun Gothic" w:eastAsia="Malgun Gothic"/>
          <w:sz w:val="22"/>
        </w:rPr>
        <w:t>역극성</w:t>
      </w:r>
      <w:proofErr w:type="spellEnd"/>
      <w:r>
        <w:rPr>
          <w:rFonts w:ascii="Malgun Gothic" w:hAnsi="Malgun Gothic" w:eastAsia="Malgun Gothic"/>
          <w:sz w:val="22"/>
        </w:rPr>
        <w:t xml:space="preserve">, 단락 등 비정상 전기 조건 </w:t>
      </w:r>
      <w:proofErr w:type="gramStart"/>
      <w:r>
        <w:rPr>
          <w:rFonts w:ascii="Malgun Gothic" w:hAnsi="Malgun Gothic" w:eastAsia="Malgun Gothic"/>
          <w:sz w:val="22"/>
        </w:rPr>
        <w:t>인가</w:t>
      </w:r>
      <w:proofErr w:type="gramEnd"/>
    </w:p>
    <w:p w14:paraId="420BD922" w14:textId="77777777">
      <w:pPr>
        <w:keepLines/>
        <w:numPr>
          <w:ilvl w:val="1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정전기 손상 의심 정황</w:t>
      </w:r>
    </w:p>
    <w:p w14:paraId="5B95B26F" w14:textId="77777777">
      <w:pPr>
        <w:keepLines/>
        <w:numPr>
          <w:ilvl w:val="1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lastRenderedPageBreak/>
        <w:t>핀 휨, 단자 변형, 커넥터 파손</w:t>
      </w:r>
    </w:p>
    <w:p w14:paraId="18EB384C" w14:textId="77777777">
      <w:pPr>
        <w:keepLines/>
        <w:numPr>
          <w:ilvl w:val="1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오염, 부식, 세척제·</w:t>
      </w:r>
      <w:proofErr w:type="spellStart"/>
      <w:r>
        <w:rPr>
          <w:rFonts w:ascii="Malgun Gothic" w:hAnsi="Malgun Gothic" w:eastAsia="Malgun Gothic"/>
          <w:sz w:val="22"/>
        </w:rPr>
        <w:t>플럭스</w:t>
      </w:r>
      <w:proofErr w:type="spellEnd"/>
      <w:r>
        <w:rPr>
          <w:rFonts w:ascii="Malgun Gothic" w:hAnsi="Malgun Gothic" w:eastAsia="Malgun Gothic"/>
          <w:sz w:val="22"/>
        </w:rPr>
        <w:t xml:space="preserve"> 잔류</w:t>
      </w:r>
    </w:p>
    <w:p w14:paraId="12DB8BA3" w14:textId="77777777">
      <w:pPr>
        <w:keepLines/>
        <w:numPr>
          <w:ilvl w:val="1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보호 포장, 라벨, 릴·트레이·테이프 포장 훼손</w:t>
      </w:r>
    </w:p>
    <w:p w14:paraId="0B889F65" w14:textId="77777777">
      <w:pPr>
        <w:keepLines/>
        <w:numPr>
          <w:ilvl w:val="1"/>
          <w:numId w:val="4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구성품, </w:t>
      </w:r>
      <w:proofErr w:type="spellStart"/>
      <w:r>
        <w:rPr>
          <w:rFonts w:ascii="Malgun Gothic" w:hAnsi="Malgun Gothic" w:eastAsia="Malgun Gothic"/>
          <w:sz w:val="22"/>
        </w:rPr>
        <w:t>보호캡</w:t>
      </w:r>
      <w:proofErr w:type="spellEnd"/>
      <w:r>
        <w:rPr>
          <w:rFonts w:ascii="Malgun Gothic" w:hAnsi="Malgun Gothic" w:eastAsia="Malgun Gothic"/>
          <w:sz w:val="22"/>
        </w:rPr>
        <w:t>, 사은품, 설명서, 포장재 누락</w:t>
      </w:r>
    </w:p>
    <w:p w14:paraId="13579B7E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단순히 상품 확인을 위해 외부 포장을 개봉했다는 이유만으로 교환·반품을 제한하지 않습니다. 다만 상품 보호, 정전기 방지, 습기 차단, </w:t>
      </w:r>
      <w:proofErr w:type="spellStart"/>
      <w:r>
        <w:rPr>
          <w:rFonts w:ascii="Malgun Gothic" w:hAnsi="Malgun Gothic" w:eastAsia="Malgun Gothic"/>
          <w:sz w:val="22"/>
        </w:rPr>
        <w:t>로트</w:t>
      </w:r>
      <w:proofErr w:type="spellEnd"/>
      <w:r>
        <w:rPr>
          <w:rFonts w:ascii="Malgun Gothic" w:hAnsi="Malgun Gothic" w:eastAsia="Malgun Gothic"/>
          <w:sz w:val="22"/>
        </w:rPr>
        <w:t xml:space="preserve"> 식별, 재판매 가능성과 직접 관련된 포장이 훼손되어 상품 가치가 현저히 감소한 경우에는 제한될 수 있습니다.</w:t>
      </w:r>
    </w:p>
    <w:p w14:paraId="22F4F449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 xml:space="preserve">5. 하자, 초기불량, </w:t>
      </w:r>
      <w:proofErr w:type="spellStart"/>
      <w:r>
        <w:rPr>
          <w:rFonts w:ascii="Malgun Gothic" w:hAnsi="Malgun Gothic" w:eastAsia="Malgun Gothic"/>
          <w:b/>
          <w:bCs/>
          <w:color w:val="2E74B5"/>
          <w:sz w:val="26"/>
        </w:rPr>
        <w:t>오배송</w:t>
      </w:r>
      <w:proofErr w:type="spellEnd"/>
      <w:r>
        <w:rPr>
          <w:rFonts w:ascii="Malgun Gothic" w:hAnsi="Malgun Gothic" w:eastAsia="Malgun Gothic"/>
          <w:b/>
          <w:bCs/>
          <w:color w:val="2E74B5"/>
          <w:sz w:val="26"/>
        </w:rPr>
        <w:t xml:space="preserve"> 처리</w:t>
      </w:r>
    </w:p>
    <w:p w14:paraId="2A4C613F" w14:textId="77777777">
      <w:pPr>
        <w:pStyle w:val="2"/>
        <w:keepNext/>
        <w:keepLines/>
        <w:spacing w:before="1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1F4D78"/>
          <w:sz w:val="23"/>
        </w:rPr>
        <w:t>1) 회사가 비용을 부담하는 경우</w:t>
      </w:r>
    </w:p>
    <w:p w14:paraId="4F3B87BA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다음 사유로 확인되는 경우 교환·반품 배송비는 회사가 부담합니다.</w:t>
      </w:r>
    </w:p>
    <w:p w14:paraId="39D2BC3E" w14:textId="77777777">
      <w:pPr>
        <w:keepLines/>
        <w:numPr>
          <w:ilvl w:val="0"/>
          <w:numId w:val="4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주문한 상품과 다른 상품이 배송된 경우</w:t>
      </w:r>
    </w:p>
    <w:p w14:paraId="648C6FE9" w14:textId="77777777">
      <w:pPr>
        <w:keepLines/>
        <w:numPr>
          <w:ilvl w:val="0"/>
          <w:numId w:val="4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상품 수량 또는 필수 구성품이 부족한 경우</w:t>
      </w:r>
    </w:p>
    <w:p w14:paraId="7AAE323B" w14:textId="77777777">
      <w:pPr>
        <w:keepLines/>
        <w:numPr>
          <w:ilvl w:val="0"/>
          <w:numId w:val="4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상품이 표시·광고 내용 또는 계약 내용과 실질적으로 다른 경우</w:t>
      </w:r>
    </w:p>
    <w:p w14:paraId="07C9F38E" w14:textId="77777777">
      <w:pPr>
        <w:keepLines/>
        <w:numPr>
          <w:ilvl w:val="0"/>
          <w:numId w:val="4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상품 자체의 초기 하자 또는 배송 중 파손이 확인되는 경우</w:t>
      </w:r>
    </w:p>
    <w:p w14:paraId="69913446" w14:textId="77777777">
      <w:pPr>
        <w:pStyle w:val="2"/>
        <w:keepNext/>
        <w:keepLines/>
        <w:spacing w:before="1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1F4D78"/>
          <w:sz w:val="23"/>
        </w:rPr>
        <w:t>2) 초기불량 접수 절차</w:t>
      </w:r>
    </w:p>
    <w:p w14:paraId="028F4949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초기불량 또는 </w:t>
      </w:r>
      <w:proofErr w:type="spellStart"/>
      <w:r>
        <w:rPr>
          <w:rFonts w:ascii="Malgun Gothic" w:hAnsi="Malgun Gothic" w:eastAsia="Malgun Gothic"/>
          <w:sz w:val="22"/>
        </w:rPr>
        <w:t>오배송이</w:t>
      </w:r>
      <w:proofErr w:type="spellEnd"/>
      <w:r>
        <w:rPr>
          <w:rFonts w:ascii="Malgun Gothic" w:hAnsi="Malgun Gothic" w:eastAsia="Malgun Gothic"/>
          <w:sz w:val="22"/>
        </w:rPr>
        <w:t xml:space="preserve"> 의심되는 경우 다음 절차에 따라 접수해 주세요.</w:t>
      </w:r>
    </w:p>
    <w:p w14:paraId="4DFB1F8E" w14:textId="77777777">
      <w:pPr>
        <w:keepLines/>
        <w:numPr>
          <w:ilvl w:val="0"/>
          <w:numId w:val="4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상품 수령 후 지체 없이 모델명, 수량, 구성품, 외관, 파손 여부를 확인합니다.</w:t>
      </w:r>
    </w:p>
    <w:p w14:paraId="35F6609B" w14:textId="77777777">
      <w:pPr>
        <w:keepLines/>
        <w:numPr>
          <w:ilvl w:val="0"/>
          <w:numId w:val="4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사용 전 상태를 최대한 보존합니다.</w:t>
      </w:r>
    </w:p>
    <w:p w14:paraId="47E4F8DE" w14:textId="77777777">
      <w:pPr>
        <w:keepLines/>
        <w:numPr>
          <w:ilvl w:val="0"/>
          <w:numId w:val="4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고객센터로 주문번호, 상품명, 수령일, 증상, 사진 또는 영상을 보내 접수합니다.</w:t>
      </w:r>
    </w:p>
    <w:p w14:paraId="362C3F54" w14:textId="77777777">
      <w:pPr>
        <w:keepLines/>
        <w:numPr>
          <w:ilvl w:val="0"/>
          <w:numId w:val="4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 안내에 따라 상품을 반송하거나 추가 자료를 제출합니다.</w:t>
      </w:r>
    </w:p>
    <w:p w14:paraId="5A865BD2" w14:textId="77777777">
      <w:pPr>
        <w:keepLines/>
        <w:numPr>
          <w:ilvl w:val="0"/>
          <w:numId w:val="4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 또는 제조사·공급처의 검수 후 하자 여부를 판단합니다.</w:t>
      </w:r>
    </w:p>
    <w:p w14:paraId="6F7D6D1D" w14:textId="77777777">
      <w:pPr>
        <w:pStyle w:val="2"/>
        <w:keepNext/>
        <w:keepLines/>
        <w:spacing w:before="1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1F4D78"/>
          <w:sz w:val="23"/>
        </w:rPr>
        <w:t>3) 증빙 요청 가능 자료</w:t>
      </w:r>
    </w:p>
    <w:p w14:paraId="39CFEBF8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정확한 하자 판단을 위해 회사는 다음 자료를 요청할 수 있습니다.</w:t>
      </w:r>
    </w:p>
    <w:p w14:paraId="789C5B70" w14:textId="77777777">
      <w:pPr>
        <w:keepLines/>
        <w:numPr>
          <w:ilvl w:val="0"/>
          <w:numId w:val="4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상품 전체 사진 및 문제 부위 확대 사진</w:t>
      </w:r>
    </w:p>
    <w:p w14:paraId="216CC96E" w14:textId="77777777">
      <w:pPr>
        <w:keepLines/>
        <w:numPr>
          <w:ilvl w:val="0"/>
          <w:numId w:val="4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포장 상태, 송장, 라벨, 구성품 사진</w:t>
      </w:r>
    </w:p>
    <w:p w14:paraId="6578509C" w14:textId="77777777">
      <w:pPr>
        <w:keepLines/>
        <w:numPr>
          <w:ilvl w:val="0"/>
          <w:numId w:val="4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작동 불량을 확인할 수 있는 영상</w:t>
      </w:r>
    </w:p>
    <w:p w14:paraId="53B94DBB" w14:textId="77777777">
      <w:pPr>
        <w:keepLines/>
        <w:numPr>
          <w:ilvl w:val="0"/>
          <w:numId w:val="4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lastRenderedPageBreak/>
        <w:t>전원 전압·전류, 회로 연결 방식, 사용 장비, 테스트 방법 설명</w:t>
      </w:r>
    </w:p>
    <w:p w14:paraId="06E7EFB4" w14:textId="77777777">
      <w:pPr>
        <w:keepLines/>
        <w:numPr>
          <w:ilvl w:val="0"/>
          <w:numId w:val="4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납땜 또는 조립 전후 상태 사진</w:t>
      </w:r>
    </w:p>
    <w:p w14:paraId="0AE38E08" w14:textId="77777777">
      <w:pPr>
        <w:keepLines/>
        <w:numPr>
          <w:ilvl w:val="0"/>
          <w:numId w:val="4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기타 하자 원인 확인에 필요한 합리적인 자료</w:t>
      </w:r>
    </w:p>
    <w:p w14:paraId="56CC80E0" w14:textId="77777777">
      <w:pPr>
        <w:pStyle w:val="2"/>
        <w:keepNext/>
        <w:keepLines/>
        <w:spacing w:before="1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1F4D78"/>
          <w:sz w:val="23"/>
        </w:rPr>
        <w:t>4) 초기불량으로 인정되기 어려운 경우</w:t>
      </w:r>
    </w:p>
    <w:p w14:paraId="7E790583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검수 결과 다음 사유가 확인되는 경우 초기불량으로 인정되지 않을 수 있습니다.</w:t>
      </w:r>
    </w:p>
    <w:p w14:paraId="03D56143" w14:textId="77777777">
      <w:pPr>
        <w:keepLines/>
        <w:numPr>
          <w:ilvl w:val="0"/>
          <w:numId w:val="4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규격과 다른 전압·전류 </w:t>
      </w:r>
      <w:proofErr w:type="gramStart"/>
      <w:r>
        <w:rPr>
          <w:rFonts w:ascii="Malgun Gothic" w:hAnsi="Malgun Gothic" w:eastAsia="Malgun Gothic"/>
          <w:sz w:val="22"/>
        </w:rPr>
        <w:t>인가</w:t>
      </w:r>
      <w:proofErr w:type="gramEnd"/>
    </w:p>
    <w:p w14:paraId="2C0105C2" w14:textId="77777777">
      <w:pPr>
        <w:keepLines/>
        <w:numPr>
          <w:ilvl w:val="0"/>
          <w:numId w:val="45"/>
        </w:numPr>
        <w:spacing w:before="0" w:after="120" w:line="264" w:lineRule="auto"/>
      </w:pPr>
      <w:proofErr w:type="spellStart"/>
      <w:r>
        <w:rPr>
          <w:rFonts w:ascii="Malgun Gothic" w:hAnsi="Malgun Gothic" w:eastAsia="Malgun Gothic"/>
          <w:sz w:val="22"/>
        </w:rPr>
        <w:t>역극성</w:t>
      </w:r>
      <w:proofErr w:type="spellEnd"/>
      <w:r>
        <w:rPr>
          <w:rFonts w:ascii="Malgun Gothic" w:hAnsi="Malgun Gothic" w:eastAsia="Malgun Gothic"/>
          <w:sz w:val="22"/>
        </w:rPr>
        <w:t xml:space="preserve"> 연결, 단락, 과부하</w:t>
      </w:r>
    </w:p>
    <w:p w14:paraId="3E46A2B7" w14:textId="77777777">
      <w:pPr>
        <w:keepLines/>
        <w:numPr>
          <w:ilvl w:val="0"/>
          <w:numId w:val="4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정전기 방지 조치 미흡</w:t>
      </w:r>
    </w:p>
    <w:p w14:paraId="36DD2C02" w14:textId="77777777">
      <w:pPr>
        <w:keepLines/>
        <w:numPr>
          <w:ilvl w:val="0"/>
          <w:numId w:val="4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부적절한 납땜, 과열, </w:t>
      </w:r>
      <w:proofErr w:type="spellStart"/>
      <w:r>
        <w:rPr>
          <w:rFonts w:ascii="Malgun Gothic" w:hAnsi="Malgun Gothic" w:eastAsia="Malgun Gothic"/>
          <w:sz w:val="22"/>
        </w:rPr>
        <w:t>리워크</w:t>
      </w:r>
      <w:proofErr w:type="spellEnd"/>
      <w:r>
        <w:rPr>
          <w:rFonts w:ascii="Malgun Gothic" w:hAnsi="Malgun Gothic" w:eastAsia="Malgun Gothic"/>
          <w:sz w:val="22"/>
        </w:rPr>
        <w:t>, 세척 불량</w:t>
      </w:r>
    </w:p>
    <w:p w14:paraId="5DEE2749" w14:textId="77777777">
      <w:pPr>
        <w:keepLines/>
        <w:numPr>
          <w:ilvl w:val="0"/>
          <w:numId w:val="4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절단, 조립, 분해, 임의 개조</w:t>
      </w:r>
    </w:p>
    <w:p w14:paraId="1465FE34" w14:textId="77777777">
      <w:pPr>
        <w:keepLines/>
        <w:numPr>
          <w:ilvl w:val="0"/>
          <w:numId w:val="4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핀 변형, 커넥터 파손, 오염, 부식</w:t>
      </w:r>
    </w:p>
    <w:p w14:paraId="27D5CCD6" w14:textId="77777777">
      <w:pPr>
        <w:keepLines/>
        <w:numPr>
          <w:ilvl w:val="0"/>
          <w:numId w:val="4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보관 부주의, 습기, 충격</w:t>
      </w:r>
    </w:p>
    <w:p w14:paraId="501FED35" w14:textId="77777777">
      <w:pPr>
        <w:keepLines/>
        <w:numPr>
          <w:ilvl w:val="0"/>
          <w:numId w:val="4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고객 회로, 전원, 장비, 소프트웨어 설정 문제</w:t>
      </w:r>
    </w:p>
    <w:p w14:paraId="73DBDE52" w14:textId="77777777">
      <w:pPr>
        <w:keepLines/>
        <w:numPr>
          <w:ilvl w:val="0"/>
          <w:numId w:val="4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상품 권장 조건을 벗어난 테스트 또는 사용</w:t>
      </w:r>
    </w:p>
    <w:p w14:paraId="54ECE859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이 경우 </w:t>
      </w:r>
      <w:proofErr w:type="spellStart"/>
      <w:r>
        <w:rPr>
          <w:rFonts w:ascii="Malgun Gothic" w:hAnsi="Malgun Gothic" w:eastAsia="Malgun Gothic"/>
          <w:sz w:val="22"/>
        </w:rPr>
        <w:t>반송비</w:t>
      </w:r>
      <w:proofErr w:type="spellEnd"/>
      <w:r>
        <w:rPr>
          <w:rFonts w:ascii="Malgun Gothic" w:hAnsi="Malgun Gothic" w:eastAsia="Malgun Gothic"/>
          <w:sz w:val="22"/>
        </w:rPr>
        <w:t xml:space="preserve">, 재배송비, </w:t>
      </w:r>
      <w:proofErr w:type="spellStart"/>
      <w:r>
        <w:rPr>
          <w:rFonts w:ascii="Malgun Gothic" w:hAnsi="Malgun Gothic" w:eastAsia="Malgun Gothic"/>
          <w:sz w:val="22"/>
        </w:rPr>
        <w:t>검사비</w:t>
      </w:r>
      <w:proofErr w:type="spellEnd"/>
      <w:r>
        <w:rPr>
          <w:rFonts w:ascii="Malgun Gothic" w:hAnsi="Malgun Gothic" w:eastAsia="Malgun Gothic"/>
          <w:sz w:val="22"/>
        </w:rPr>
        <w:t>, 수리비 등이 고객 부담으로 처리될 수 있습니다.</w:t>
      </w:r>
    </w:p>
    <w:p w14:paraId="1F9A8237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6. 반송 방법</w:t>
      </w:r>
    </w:p>
    <w:p w14:paraId="05823055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교환·반품은 반드시 사전 접수 후 진행해 주세요.</w:t>
      </w:r>
    </w:p>
    <w:p w14:paraId="6E84D0C4" w14:textId="77777777">
      <w:pPr>
        <w:keepLines/>
        <w:numPr>
          <w:ilvl w:val="0"/>
          <w:numId w:val="4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고객센터 접수</w:t>
      </w:r>
    </w:p>
    <w:p w14:paraId="7849EFA1" w14:textId="77777777">
      <w:pPr>
        <w:keepLines/>
        <w:numPr>
          <w:ilvl w:val="1"/>
          <w:numId w:val="4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전화: 010-2548-4508</w:t>
      </w:r>
    </w:p>
    <w:p w14:paraId="477ADA37" w14:textId="77777777">
      <w:pPr>
        <w:keepLines/>
        <w:numPr>
          <w:ilvl w:val="1"/>
          <w:numId w:val="4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이메일: cs@connectorzip.com</w:t>
      </w:r>
    </w:p>
    <w:p w14:paraId="4F124B05" w14:textId="77777777">
      <w:pPr>
        <w:keepLines/>
        <w:numPr>
          <w:ilvl w:val="0"/>
          <w:numId w:val="4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반송 시 유의사항</w:t>
      </w:r>
    </w:p>
    <w:p w14:paraId="0BD4CCE5" w14:textId="77777777">
      <w:pPr>
        <w:keepLines/>
        <w:numPr>
          <w:ilvl w:val="1"/>
          <w:numId w:val="4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주문번호 또는 구매자 정보를 함께 기재해 주세요.</w:t>
      </w:r>
    </w:p>
    <w:p w14:paraId="7DC52B01" w14:textId="77777777">
      <w:pPr>
        <w:keepLines/>
        <w:numPr>
          <w:ilvl w:val="1"/>
          <w:numId w:val="4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상품, 구성품, 포장재, 라벨, </w:t>
      </w:r>
      <w:proofErr w:type="spellStart"/>
      <w:r>
        <w:rPr>
          <w:rFonts w:ascii="Malgun Gothic" w:hAnsi="Malgun Gothic" w:eastAsia="Malgun Gothic"/>
          <w:sz w:val="22"/>
        </w:rPr>
        <w:t>보호재</w:t>
      </w:r>
      <w:proofErr w:type="spellEnd"/>
      <w:r>
        <w:rPr>
          <w:rFonts w:ascii="Malgun Gothic" w:hAnsi="Malgun Gothic" w:eastAsia="Malgun Gothic"/>
          <w:sz w:val="22"/>
        </w:rPr>
        <w:t>, 사은품을 모두 반환해 주세요.</w:t>
      </w:r>
    </w:p>
    <w:p w14:paraId="100FBFF3" w14:textId="77777777">
      <w:pPr>
        <w:keepLines/>
        <w:numPr>
          <w:ilvl w:val="1"/>
          <w:numId w:val="4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전자부품은 정전기와 충격에 취약하므로 정전기 방지 포장과 완충 포장을 해 주세요.</w:t>
      </w:r>
    </w:p>
    <w:p w14:paraId="4743870C" w14:textId="77777777">
      <w:pPr>
        <w:keepLines/>
        <w:numPr>
          <w:ilvl w:val="1"/>
          <w:numId w:val="4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lastRenderedPageBreak/>
        <w:t>포장 미흡으로 운송 중 파손된 경우 고객 책임으로 처리될 수 있습니다.</w:t>
      </w:r>
    </w:p>
    <w:p w14:paraId="04A0B2ED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사전 접수 없이 임의로 반송된 상품은 확인 및 처리가 지연될 수 있으며, 잘못된 주소로 반송되어 발생한 분실, 지연, 추가 비용은 회사의 귀책 사유가 없는 한 고객이 부담합니다.</w:t>
      </w:r>
    </w:p>
    <w:p w14:paraId="23FCE03A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7. 환불 안내</w:t>
      </w:r>
    </w:p>
    <w:p w14:paraId="3732D867" w14:textId="77777777">
      <w:pPr>
        <w:keepLines/>
        <w:numPr>
          <w:ilvl w:val="0"/>
          <w:numId w:val="4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환불은 반품 상품이 회사에 도착하고 상품 상태, 구성품, 하자 여부, 배송비 부담 주체가 확인된 후 진행됩니다.</w:t>
      </w:r>
    </w:p>
    <w:p w14:paraId="34A4BE43" w14:textId="77777777">
      <w:pPr>
        <w:keepLines/>
        <w:numPr>
          <w:ilvl w:val="0"/>
          <w:numId w:val="4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적법한 청약철회 또는 계약 해제의 경우 회사는 관련 법령 및 결제수단별 절차에 따라 환불합니다.</w:t>
      </w:r>
    </w:p>
    <w:p w14:paraId="2F23D7D3" w14:textId="77777777">
      <w:pPr>
        <w:keepLines/>
        <w:numPr>
          <w:ilvl w:val="0"/>
          <w:numId w:val="4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카드 결제, 간편결제, 계좌이체 등 결제수단에 따라 환불 완료까지 걸리는 기간은 결제대행사, 카드사, 은행의 처리 일정에 따라 달라질 수 있습니다.</w:t>
      </w:r>
    </w:p>
    <w:p w14:paraId="0D1B7812" w14:textId="77777777">
      <w:pPr>
        <w:keepLines/>
        <w:numPr>
          <w:ilvl w:val="0"/>
          <w:numId w:val="4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단순 변심, </w:t>
      </w:r>
      <w:proofErr w:type="spellStart"/>
      <w:r>
        <w:rPr>
          <w:rFonts w:ascii="Malgun Gothic" w:hAnsi="Malgun Gothic" w:eastAsia="Malgun Gothic"/>
          <w:sz w:val="22"/>
        </w:rPr>
        <w:t>오주문</w:t>
      </w:r>
      <w:proofErr w:type="spellEnd"/>
      <w:r>
        <w:rPr>
          <w:rFonts w:ascii="Malgun Gothic" w:hAnsi="Malgun Gothic" w:eastAsia="Malgun Gothic"/>
          <w:sz w:val="22"/>
        </w:rPr>
        <w:t>, 규격 착오, 호환성 미확인에 따른 반품은 왕복 배송비와 추가 운임이 환불금에서 공제되거나 별도 청구될 수 있습니다.</w:t>
      </w:r>
    </w:p>
    <w:p w14:paraId="71DA09C7" w14:textId="77777777">
      <w:pPr>
        <w:keepLines/>
        <w:numPr>
          <w:ilvl w:val="0"/>
          <w:numId w:val="4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상품 가치 감소, 구성품 누락, 포장 훼손, 사용 흔적이 확인되는 경우 관련 법령상 허용되는 범위에서 환불이 제한되거나 감액될 수 있습니다.</w:t>
      </w:r>
    </w:p>
    <w:p w14:paraId="54B5FCD2" w14:textId="77777777">
      <w:pPr>
        <w:keepLines/>
        <w:numPr>
          <w:ilvl w:val="0"/>
          <w:numId w:val="4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하자, </w:t>
      </w:r>
      <w:proofErr w:type="spellStart"/>
      <w:r>
        <w:rPr>
          <w:rFonts w:ascii="Malgun Gothic" w:hAnsi="Malgun Gothic" w:eastAsia="Malgun Gothic"/>
          <w:sz w:val="22"/>
        </w:rPr>
        <w:t>오배송</w:t>
      </w:r>
      <w:proofErr w:type="spellEnd"/>
      <w:r>
        <w:rPr>
          <w:rFonts w:ascii="Malgun Gothic" w:hAnsi="Malgun Gothic" w:eastAsia="Malgun Gothic"/>
          <w:sz w:val="22"/>
        </w:rPr>
        <w:t>, 표시·광고 내용과 다른 상품 배송으로 확인된 경우 회사가 반품 배송비를 부담합니다.</w:t>
      </w:r>
    </w:p>
    <w:p w14:paraId="64B0E2EC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8. 전자부품 구매 전 확인사항</w:t>
      </w:r>
    </w:p>
    <w:p w14:paraId="70FE6161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전자부품은 외관이 유사해도 세부 규격이 다르면 사용할 수 없습니다. 구매 전 반드시 다음 사항을 확인해 주세요.</w:t>
      </w:r>
    </w:p>
    <w:p w14:paraId="69EACAC9" w14:textId="77777777">
      <w:pPr>
        <w:keepLines/>
        <w:numPr>
          <w:ilvl w:val="0"/>
          <w:numId w:val="4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모델명 및 제조사</w:t>
      </w:r>
    </w:p>
    <w:p w14:paraId="6F72674B" w14:textId="77777777">
      <w:pPr>
        <w:keepLines/>
        <w:numPr>
          <w:ilvl w:val="0"/>
          <w:numId w:val="4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핀 수, 피치, 단자 배열</w:t>
      </w:r>
    </w:p>
    <w:p w14:paraId="12F1A621" w14:textId="77777777">
      <w:pPr>
        <w:keepLines/>
        <w:numPr>
          <w:ilvl w:val="0"/>
          <w:numId w:val="4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치수, 높이, 방향, 키 구조</w:t>
      </w:r>
    </w:p>
    <w:p w14:paraId="5B7EF975" w14:textId="77777777">
      <w:pPr>
        <w:keepLines/>
        <w:numPr>
          <w:ilvl w:val="0"/>
          <w:numId w:val="4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정격 전압, 정격 전류, 온도 범위</w:t>
      </w:r>
    </w:p>
    <w:p w14:paraId="3134E38F" w14:textId="77777777">
      <w:pPr>
        <w:keepLines/>
        <w:numPr>
          <w:ilvl w:val="0"/>
          <w:numId w:val="4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케이블 길이, 두께, 방향, 커넥터 형상</w:t>
      </w:r>
    </w:p>
    <w:p w14:paraId="550AA78F" w14:textId="77777777">
      <w:pPr>
        <w:keepLines/>
        <w:numPr>
          <w:ilvl w:val="0"/>
          <w:numId w:val="4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실장 방식, 납땜 조건, 조립 조건</w:t>
      </w:r>
    </w:p>
    <w:p w14:paraId="14CB0526" w14:textId="77777777">
      <w:pPr>
        <w:keepLines/>
        <w:numPr>
          <w:ilvl w:val="0"/>
          <w:numId w:val="4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적용 장비 또는 회로와의 호환 여부</w:t>
      </w:r>
    </w:p>
    <w:p w14:paraId="4B91415F" w14:textId="77777777">
      <w:pPr>
        <w:keepLines/>
        <w:numPr>
          <w:ilvl w:val="0"/>
          <w:numId w:val="4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인증, 안전, 납품, 생산 투입 요건</w:t>
      </w:r>
    </w:p>
    <w:p w14:paraId="1E85A6B1" w14:textId="77777777">
      <w:pPr>
        <w:keepLines/>
        <w:numPr>
          <w:ilvl w:val="0"/>
          <w:numId w:val="4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lastRenderedPageBreak/>
        <w:t>대량 구매 전 샘플 테스트 필요 여부</w:t>
      </w:r>
    </w:p>
    <w:p w14:paraId="08588B3A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규격 착오, 호환성 미확인, 사용 환경 미검토로 인한 반품 배송비 및 관련 비용은 회사의 귀책 사유가 없는 한 고객 부담입니다.</w:t>
      </w:r>
    </w:p>
    <w:p w14:paraId="47E1E904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9. 사업자·대량·연구개발·산업용 구매 유의사항</w:t>
      </w:r>
    </w:p>
    <w:p w14:paraId="40B51A17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사업자, 제조업체, 학교·기관, 연구개발자, 프로젝트 구매자, 대량 구매자는 주문 전 다음 사항을 확인해야 합니다.</w:t>
      </w:r>
    </w:p>
    <w:p w14:paraId="7EB6C3D0" w14:textId="77777777">
      <w:pPr>
        <w:keepLines/>
        <w:numPr>
          <w:ilvl w:val="0"/>
          <w:numId w:val="4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사양, 호환성, 인증 필요 여부</w:t>
      </w:r>
    </w:p>
    <w:p w14:paraId="4482EC23" w14:textId="77777777">
      <w:pPr>
        <w:keepLines/>
        <w:numPr>
          <w:ilvl w:val="0"/>
          <w:numId w:val="4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납기, 수량, 포장 단위, </w:t>
      </w:r>
      <w:proofErr w:type="spellStart"/>
      <w:r>
        <w:rPr>
          <w:rFonts w:ascii="Malgun Gothic" w:hAnsi="Malgun Gothic" w:eastAsia="Malgun Gothic"/>
          <w:sz w:val="22"/>
        </w:rPr>
        <w:t>로트</w:t>
      </w:r>
      <w:proofErr w:type="spellEnd"/>
      <w:r>
        <w:rPr>
          <w:rFonts w:ascii="Malgun Gothic" w:hAnsi="Malgun Gothic" w:eastAsia="Malgun Gothic"/>
          <w:sz w:val="22"/>
        </w:rPr>
        <w:t xml:space="preserve"> 일관성</w:t>
      </w:r>
    </w:p>
    <w:p w14:paraId="6DA9D201" w14:textId="77777777">
      <w:pPr>
        <w:keepLines/>
        <w:numPr>
          <w:ilvl w:val="0"/>
          <w:numId w:val="4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생산 투입 전 샘플 테스트 필요 여부</w:t>
      </w:r>
    </w:p>
    <w:p w14:paraId="26EA61A8" w14:textId="77777777">
      <w:pPr>
        <w:keepLines/>
        <w:numPr>
          <w:ilvl w:val="0"/>
          <w:numId w:val="4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사용 목적과 환경</w:t>
      </w:r>
    </w:p>
    <w:p w14:paraId="08B13616" w14:textId="77777777">
      <w:pPr>
        <w:keepLines/>
        <w:numPr>
          <w:ilvl w:val="0"/>
          <w:numId w:val="4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특정 프로젝트 또는 납품 일정에 맞춘 출고 가능 여부</w:t>
      </w:r>
    </w:p>
    <w:p w14:paraId="1174AB7C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회사가 별도로 확정 납기를 보장하지 않은 경우, 배송 예정일은 특정 생산 일정, 연구 일정, 납품 일정, 행사 일정에 맞춘 도착 보증이 아닙니다. 회사의 고의 또는 중대한 과실이 없는 한 배송 지연, 품절, 입고 지연, 검수 지연, 상품 사용 불능으로 인한 영업손실, 생산 지연, 프로젝트 지연, 기회손실, 제3자 배상, 대체 구매 비용 증가 등 간접손해·특별손해·결과손해에 대한 책임은 법령상 허용되는 범위에서 제한됩니다.</w:t>
      </w:r>
    </w:p>
    <w:p w14:paraId="43E35E15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10. 고객센터</w:t>
      </w:r>
    </w:p>
    <w:p w14:paraId="049D21A7" w14:textId="77777777">
      <w:pPr>
        <w:keepLines/>
        <w:numPr>
          <w:ilvl w:val="0"/>
          <w:numId w:val="50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전화: 010-2548-4508</w:t>
      </w:r>
    </w:p>
    <w:p w14:paraId="1B20A4DD" w14:textId="77777777">
      <w:pPr>
        <w:keepLines/>
        <w:numPr>
          <w:ilvl w:val="0"/>
          <w:numId w:val="50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이메일: cs@connectorzip.com</w:t>
      </w:r>
    </w:p>
    <w:p w14:paraId="4E6177AB" w14:textId="77777777">
      <w:pPr>
        <w:keepLines/>
        <w:numPr>
          <w:ilvl w:val="0"/>
          <w:numId w:val="50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운영시간: 평일 08:00~19:00 / 점심시간 12:00~13:00 / 공휴일 휴무</w:t>
      </w:r>
    </w:p>
    <w:p w14:paraId="0C38BC9B" w14:textId="77777777">
      <w:pPr>
        <w:keepLines/>
        <w:numPr>
          <w:ilvl w:val="0"/>
          <w:numId w:val="50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반품 주소: 경기도 용인시 동백동 81-72</w:t>
      </w:r>
    </w:p>
    <w:p w14:paraId="77A845D8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시행일: 2026년 8월 21일</w:t>
      </w:r>
    </w:p>
    <w:p w14:paraId="0D8C70E0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pict w14:anchorId="76F902CA">
          <v:rect id="_x0000_i1071" style="width:0;height:1.5pt" o:hralign="center" o:hrstd="t" o:hr="t" fillcolor="#a0a0a0" stroked="f"/>
        </w:pict>
      </w:r>
    </w:p>
    <w:sectPr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lgun Gothic" w:hAnsi="Malgun Gothic" w:eastAsia="Malgun Gothic"/>
        <w:color w:val="5A6470"/>
        <w:sz w:val="16"/>
      </w:rPr>
      <w:t>배송·교환·반품·환불 안내 · 시행일 2026년 8월 21일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algun Gothic" w:hAnsi="Malgun Gothic" w:eastAsia="Malgun Gothic"/>
        <w:color w:val="5A6470"/>
        <w:sz w:val="17"/>
      </w:rPr>
      <w:t>ic119.com | 법률 고지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7952"/>
    <w:multiLevelType w:val="multilevel"/>
    <w:tmpl w:val="1A244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27EBB"/>
    <w:multiLevelType w:val="multilevel"/>
    <w:tmpl w:val="64FEC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56B83"/>
    <w:multiLevelType w:val="multilevel"/>
    <w:tmpl w:val="BC0E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C120AB"/>
    <w:multiLevelType w:val="multilevel"/>
    <w:tmpl w:val="F364C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EF42A1"/>
    <w:multiLevelType w:val="multilevel"/>
    <w:tmpl w:val="A01E4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6D3715"/>
    <w:multiLevelType w:val="multilevel"/>
    <w:tmpl w:val="C80AD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C1288E"/>
    <w:multiLevelType w:val="multilevel"/>
    <w:tmpl w:val="2CD8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CE3AA8"/>
    <w:multiLevelType w:val="multilevel"/>
    <w:tmpl w:val="1D02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331DD9"/>
    <w:multiLevelType w:val="multilevel"/>
    <w:tmpl w:val="7ABE5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5577E7"/>
    <w:multiLevelType w:val="multilevel"/>
    <w:tmpl w:val="72DAA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B3638E"/>
    <w:multiLevelType w:val="multilevel"/>
    <w:tmpl w:val="33E8BE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0D42ED"/>
    <w:multiLevelType w:val="multilevel"/>
    <w:tmpl w:val="9416B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CD09C3"/>
    <w:multiLevelType w:val="multilevel"/>
    <w:tmpl w:val="556A5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2E0AB3"/>
    <w:multiLevelType w:val="multilevel"/>
    <w:tmpl w:val="4B66E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402090"/>
    <w:multiLevelType w:val="multilevel"/>
    <w:tmpl w:val="DC565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BB0B5D"/>
    <w:multiLevelType w:val="multilevel"/>
    <w:tmpl w:val="5000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12335E"/>
    <w:multiLevelType w:val="multilevel"/>
    <w:tmpl w:val="D22EC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2234B7E"/>
    <w:multiLevelType w:val="multilevel"/>
    <w:tmpl w:val="A5E25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120467"/>
    <w:multiLevelType w:val="multilevel"/>
    <w:tmpl w:val="00C85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E00275"/>
    <w:multiLevelType w:val="multilevel"/>
    <w:tmpl w:val="0504D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F420DE"/>
    <w:multiLevelType w:val="multilevel"/>
    <w:tmpl w:val="48EE4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BAF15B0"/>
    <w:multiLevelType w:val="multilevel"/>
    <w:tmpl w:val="8262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C4377A"/>
    <w:multiLevelType w:val="multilevel"/>
    <w:tmpl w:val="01E64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695B49"/>
    <w:multiLevelType w:val="multilevel"/>
    <w:tmpl w:val="95D6C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EC56804"/>
    <w:multiLevelType w:val="multilevel"/>
    <w:tmpl w:val="7A488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F237E2C"/>
    <w:multiLevelType w:val="multilevel"/>
    <w:tmpl w:val="76BA4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2B04F85"/>
    <w:multiLevelType w:val="multilevel"/>
    <w:tmpl w:val="BCAE0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7109DD"/>
    <w:multiLevelType w:val="multilevel"/>
    <w:tmpl w:val="2A30D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096593"/>
    <w:multiLevelType w:val="multilevel"/>
    <w:tmpl w:val="04F6B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707F22"/>
    <w:multiLevelType w:val="multilevel"/>
    <w:tmpl w:val="16D0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914E4D"/>
    <w:multiLevelType w:val="multilevel"/>
    <w:tmpl w:val="2B7CB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2806961"/>
    <w:multiLevelType w:val="multilevel"/>
    <w:tmpl w:val="1BB2C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332261C"/>
    <w:multiLevelType w:val="multilevel"/>
    <w:tmpl w:val="6708F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7402CEF"/>
    <w:multiLevelType w:val="multilevel"/>
    <w:tmpl w:val="1A767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CB039AE"/>
    <w:multiLevelType w:val="multilevel"/>
    <w:tmpl w:val="315E5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D74277C"/>
    <w:multiLevelType w:val="multilevel"/>
    <w:tmpl w:val="13006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DFC00B5"/>
    <w:multiLevelType w:val="multilevel"/>
    <w:tmpl w:val="BCCEA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E0C705F"/>
    <w:multiLevelType w:val="multilevel"/>
    <w:tmpl w:val="77045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541793A"/>
    <w:multiLevelType w:val="multilevel"/>
    <w:tmpl w:val="F866E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203E70"/>
    <w:multiLevelType w:val="multilevel"/>
    <w:tmpl w:val="22F69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D47041"/>
    <w:multiLevelType w:val="multilevel"/>
    <w:tmpl w:val="98A21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2542FF"/>
    <w:multiLevelType w:val="multilevel"/>
    <w:tmpl w:val="F320C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9079C7"/>
    <w:multiLevelType w:val="multilevel"/>
    <w:tmpl w:val="4AEA5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7955DF"/>
    <w:multiLevelType w:val="multilevel"/>
    <w:tmpl w:val="32B23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05135F2"/>
    <w:multiLevelType w:val="multilevel"/>
    <w:tmpl w:val="792E6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27602C"/>
    <w:multiLevelType w:val="multilevel"/>
    <w:tmpl w:val="9CAC0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56BC3"/>
    <w:multiLevelType w:val="multilevel"/>
    <w:tmpl w:val="E668A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101A14"/>
    <w:multiLevelType w:val="multilevel"/>
    <w:tmpl w:val="67A0D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28437C"/>
    <w:multiLevelType w:val="multilevel"/>
    <w:tmpl w:val="6DC45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F563C5"/>
    <w:multiLevelType w:val="multilevel"/>
    <w:tmpl w:val="7C986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6737505">
    <w:abstractNumId w:val="22"/>
  </w:num>
  <w:num w:numId="2" w16cid:durableId="1752657754">
    <w:abstractNumId w:val="32"/>
  </w:num>
  <w:num w:numId="3" w16cid:durableId="1543441095">
    <w:abstractNumId w:val="25"/>
  </w:num>
  <w:num w:numId="4" w16cid:durableId="161895935">
    <w:abstractNumId w:val="6"/>
  </w:num>
  <w:num w:numId="5" w16cid:durableId="8683404">
    <w:abstractNumId w:val="43"/>
  </w:num>
  <w:num w:numId="6" w16cid:durableId="1609043694">
    <w:abstractNumId w:val="3"/>
  </w:num>
  <w:num w:numId="7" w16cid:durableId="1576360829">
    <w:abstractNumId w:val="44"/>
  </w:num>
  <w:num w:numId="8" w16cid:durableId="307788847">
    <w:abstractNumId w:val="1"/>
  </w:num>
  <w:num w:numId="9" w16cid:durableId="1930654614">
    <w:abstractNumId w:val="46"/>
  </w:num>
  <w:num w:numId="10" w16cid:durableId="792745149">
    <w:abstractNumId w:val="0"/>
  </w:num>
  <w:num w:numId="11" w16cid:durableId="1653023791">
    <w:abstractNumId w:val="8"/>
  </w:num>
  <w:num w:numId="12" w16cid:durableId="737022673">
    <w:abstractNumId w:val="36"/>
  </w:num>
  <w:num w:numId="13" w16cid:durableId="11565888">
    <w:abstractNumId w:val="9"/>
  </w:num>
  <w:num w:numId="14" w16cid:durableId="957613765">
    <w:abstractNumId w:val="16"/>
  </w:num>
  <w:num w:numId="15" w16cid:durableId="1798186054">
    <w:abstractNumId w:val="45"/>
  </w:num>
  <w:num w:numId="16" w16cid:durableId="18705532">
    <w:abstractNumId w:val="33"/>
  </w:num>
  <w:num w:numId="17" w16cid:durableId="438836024">
    <w:abstractNumId w:val="14"/>
  </w:num>
  <w:num w:numId="18" w16cid:durableId="1147556486">
    <w:abstractNumId w:val="40"/>
  </w:num>
  <w:num w:numId="19" w16cid:durableId="1480927534">
    <w:abstractNumId w:val="13"/>
  </w:num>
  <w:num w:numId="20" w16cid:durableId="1665548119">
    <w:abstractNumId w:val="5"/>
  </w:num>
  <w:num w:numId="21" w16cid:durableId="1759864195">
    <w:abstractNumId w:val="12"/>
  </w:num>
  <w:num w:numId="22" w16cid:durableId="1129282367">
    <w:abstractNumId w:val="24"/>
  </w:num>
  <w:num w:numId="23" w16cid:durableId="1131748714">
    <w:abstractNumId w:val="48"/>
  </w:num>
  <w:num w:numId="24" w16cid:durableId="227737892">
    <w:abstractNumId w:val="11"/>
  </w:num>
  <w:num w:numId="25" w16cid:durableId="1135829857">
    <w:abstractNumId w:val="39"/>
  </w:num>
  <w:num w:numId="26" w16cid:durableId="2065564720">
    <w:abstractNumId w:val="34"/>
  </w:num>
  <w:num w:numId="27" w16cid:durableId="1782409718">
    <w:abstractNumId w:val="10"/>
  </w:num>
  <w:num w:numId="28" w16cid:durableId="683868906">
    <w:abstractNumId w:val="31"/>
  </w:num>
  <w:num w:numId="29" w16cid:durableId="1914700604">
    <w:abstractNumId w:val="30"/>
  </w:num>
  <w:num w:numId="30" w16cid:durableId="865823913">
    <w:abstractNumId w:val="27"/>
  </w:num>
  <w:num w:numId="31" w16cid:durableId="103038856">
    <w:abstractNumId w:val="20"/>
  </w:num>
  <w:num w:numId="32" w16cid:durableId="531771138">
    <w:abstractNumId w:val="47"/>
  </w:num>
  <w:num w:numId="33" w16cid:durableId="769814759">
    <w:abstractNumId w:val="18"/>
  </w:num>
  <w:num w:numId="34" w16cid:durableId="219248197">
    <w:abstractNumId w:val="23"/>
  </w:num>
  <w:num w:numId="35" w16cid:durableId="815149233">
    <w:abstractNumId w:val="4"/>
  </w:num>
  <w:num w:numId="36" w16cid:durableId="2091808062">
    <w:abstractNumId w:val="35"/>
  </w:num>
  <w:num w:numId="37" w16cid:durableId="358746402">
    <w:abstractNumId w:val="19"/>
  </w:num>
  <w:num w:numId="38" w16cid:durableId="331025913">
    <w:abstractNumId w:val="7"/>
  </w:num>
  <w:num w:numId="39" w16cid:durableId="630092460">
    <w:abstractNumId w:val="28"/>
  </w:num>
  <w:num w:numId="40" w16cid:durableId="1282298765">
    <w:abstractNumId w:val="49"/>
  </w:num>
  <w:num w:numId="41" w16cid:durableId="1084299558">
    <w:abstractNumId w:val="17"/>
  </w:num>
  <w:num w:numId="42" w16cid:durableId="1228371080">
    <w:abstractNumId w:val="2"/>
  </w:num>
  <w:num w:numId="43" w16cid:durableId="584151088">
    <w:abstractNumId w:val="37"/>
  </w:num>
  <w:num w:numId="44" w16cid:durableId="452292002">
    <w:abstractNumId w:val="15"/>
  </w:num>
  <w:num w:numId="45" w16cid:durableId="170217589">
    <w:abstractNumId w:val="26"/>
  </w:num>
  <w:num w:numId="46" w16cid:durableId="1063337713">
    <w:abstractNumId w:val="42"/>
  </w:num>
  <w:num w:numId="47" w16cid:durableId="435298650">
    <w:abstractNumId w:val="41"/>
  </w:num>
  <w:num w:numId="48" w16cid:durableId="1076394207">
    <w:abstractNumId w:val="29"/>
  </w:num>
  <w:num w:numId="49" w16cid:durableId="139463928">
    <w:abstractNumId w:val="38"/>
  </w:num>
  <w:num w:numId="50" w16cid:durableId="142183569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599"/>
    <w:rsid w:val="002F4D70"/>
    <w:rsid w:val="00392599"/>
    <w:rsid w:val="00575B1D"/>
    <w:rsid w:val="006D0F11"/>
    <w:rsid w:val="008116D4"/>
    <w:rsid w:val="00856619"/>
    <w:rsid w:val="00877FEC"/>
    <w:rsid w:val="00D4015F"/>
    <w:rsid w:val="00E23934"/>
    <w:rsid w:val="00F3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0147E"/>
  <w15:chartTrackingRefBased/>
  <w15:docId w15:val="{136BEA28-C260-491A-B875-E624A610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before="0" w:after="120" w:line="264" w:lineRule="auto"/>
    </w:pPr>
    <w:rPr>
      <w:rFonts w:ascii="Malgun Gothic" w:hAnsi="Malgun Gothic" w:eastAsia="Malgun Gothic"/>
      <w:sz w:val="22"/>
    </w:rPr>
  </w:style>
  <w:style w:type="paragraph" w:styleId="1">
    <w:name w:val="heading 1"/>
    <w:basedOn w:val="a"/>
    <w:next w:val="a"/>
    <w:link w:val="1Char"/>
    <w:uiPriority w:val="9"/>
    <w:qFormat/>
    <w:rsid w:val="00392599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Malgun Gothic" w:hAnsi="Malgun Gothic"/>
      <w:b/>
      <w:color w:val="2E74B5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92599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Malgun Gothic" w:hAnsi="Malgun Gothic"/>
      <w:b/>
      <w:color w:val="2E74B5"/>
      <w:sz w:val="26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925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Malgun Gothic" w:hAnsi="Malgun Gothic"/>
      <w:b/>
      <w:color w:val="1F4D78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9259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9259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9259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9259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9259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9259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925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925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925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92599"/>
    <w:pPr>
      <w:spacing w:after="280" w:before="0"/>
      <w:contextualSpacing/>
      <w:jc w:val="center"/>
    </w:pPr>
    <w:rPr>
      <w:rFonts w:asciiTheme="majorHAnsi" w:eastAsiaTheme="majorEastAsia" w:hAnsiTheme="majorHAnsi" w:cstheme="majorBidi" w:ascii="Malgun Gothic" w:hAnsi="Malgun Gothic"/>
      <w:b/>
      <w:color w:val="1F4D78"/>
      <w:spacing w:val="-10"/>
      <w:kern w:val="28"/>
      <w:sz w:val="46"/>
      <w:szCs w:val="56"/>
    </w:rPr>
  </w:style>
  <w:style w:type="character" w:customStyle="1" w:styleId="Char">
    <w:name w:val="제목 Char"/>
    <w:basedOn w:val="a0"/>
    <w:link w:val="a3"/>
    <w:uiPriority w:val="10"/>
    <w:rsid w:val="00392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925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925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92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9259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9259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9259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92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9259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92599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392599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92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s@connectorzi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@connectorzip.com" TargetMode="External"/><Relationship Id="rId5" Type="http://schemas.openxmlformats.org/officeDocument/2006/relationships/hyperlink" Target="mailto:cs@connectorzip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928</Words>
  <Characters>5290</Characters>
  <Application>Microsoft Office Word</Application>
  <DocSecurity>0</DocSecurity>
  <Lines>44</Lines>
  <Paragraphs>12</Paragraphs>
  <ScaleCrop>false</ScaleCrop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2026-06-14T09:56:00Z</cp:lastPrinted>
  <dcterms:created xsi:type="dcterms:W3CDTF">2026-06-14T09:58:00Z</dcterms:created>
  <dcterms:modified xsi:type="dcterms:W3CDTF">2026-06-14T09:58:00Z</dcterms:modified>
</cp:coreProperties>
</file>